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F858D" w14:textId="51D63072" w:rsidR="00BF060E" w:rsidRPr="002F4E98" w:rsidRDefault="00BF060E" w:rsidP="0003487C">
      <w:pPr>
        <w:spacing w:after="160" w:line="360" w:lineRule="auto"/>
        <w:ind w:left="142" w:hanging="142"/>
        <w:jc w:val="center"/>
        <w:rPr>
          <w:b/>
          <w:szCs w:val="24"/>
        </w:rPr>
      </w:pPr>
      <w:r w:rsidRPr="002F4E98">
        <w:rPr>
          <w:b/>
          <w:szCs w:val="24"/>
        </w:rPr>
        <w:t xml:space="preserve">MEMORIU TEHNIC LUCRAREA NR. </w:t>
      </w:r>
      <w:r w:rsidR="00833808" w:rsidRPr="002F4E98">
        <w:rPr>
          <w:b/>
          <w:szCs w:val="24"/>
        </w:rPr>
        <w:t>{{</w:t>
      </w:r>
      <w:r w:rsidR="004B298B" w:rsidRPr="004B298B">
        <w:rPr>
          <w:b/>
          <w:szCs w:val="24"/>
        </w:rPr>
        <w:t>numar_inregistrare</w:t>
      </w:r>
      <w:r w:rsidR="00833808" w:rsidRPr="002F4E98">
        <w:rPr>
          <w:b/>
          <w:szCs w:val="24"/>
        </w:rPr>
        <w:t>}}</w:t>
      </w:r>
      <w:r w:rsidRPr="002F4E98">
        <w:rPr>
          <w:b/>
          <w:szCs w:val="24"/>
        </w:rPr>
        <w:t xml:space="preserve"> / </w:t>
      </w:r>
      <w:r w:rsidR="00760D93" w:rsidRPr="00760D93">
        <w:rPr>
          <w:b/>
          <w:szCs w:val="24"/>
        </w:rPr>
        <w:t>{{</w:t>
      </w:r>
      <w:r w:rsidR="0011324E">
        <w:rPr>
          <w:b/>
          <w:szCs w:val="24"/>
        </w:rPr>
        <w:t>an</w:t>
      </w:r>
      <w:r w:rsidR="000A68B4">
        <w:rPr>
          <w:b/>
          <w:szCs w:val="24"/>
        </w:rPr>
        <w:t>ul</w:t>
      </w:r>
      <w:r w:rsidR="00760D93" w:rsidRPr="00760D93">
        <w:rPr>
          <w:b/>
          <w:szCs w:val="24"/>
        </w:rPr>
        <w:t>}}</w:t>
      </w:r>
    </w:p>
    <w:p w14:paraId="70FE795C" w14:textId="77777777" w:rsidR="00BF060E" w:rsidRPr="002F4E98" w:rsidRDefault="00BF060E" w:rsidP="00E55D6B">
      <w:pPr>
        <w:numPr>
          <w:ilvl w:val="0"/>
          <w:numId w:val="1"/>
        </w:numPr>
        <w:tabs>
          <w:tab w:val="left" w:pos="142"/>
        </w:tabs>
        <w:spacing w:after="20" w:line="360" w:lineRule="auto"/>
        <w:rPr>
          <w:szCs w:val="24"/>
        </w:rPr>
      </w:pPr>
      <w:r w:rsidRPr="002F4E98">
        <w:rPr>
          <w:b/>
          <w:szCs w:val="24"/>
        </w:rPr>
        <w:t>Adresa imobilului/zona in care se desfasoara lucrarea</w:t>
      </w:r>
      <w:r w:rsidRPr="002F4E98">
        <w:rPr>
          <w:szCs w:val="24"/>
        </w:rPr>
        <w:t xml:space="preserve"> : </w:t>
      </w:r>
    </w:p>
    <w:p w14:paraId="6D82A359" w14:textId="082B1C8E" w:rsidR="00BF060E" w:rsidRPr="002F4E98" w:rsidRDefault="00BF060E" w:rsidP="00E55D6B">
      <w:pPr>
        <w:tabs>
          <w:tab w:val="left" w:pos="142"/>
        </w:tabs>
        <w:spacing w:after="20" w:line="360" w:lineRule="auto"/>
        <w:rPr>
          <w:rFonts w:eastAsia="Helvetica"/>
          <w:szCs w:val="24"/>
        </w:rPr>
      </w:pPr>
      <w:r w:rsidRPr="002F4E98">
        <w:rPr>
          <w:rFonts w:eastAsia="Helvetica"/>
          <w:szCs w:val="24"/>
        </w:rPr>
        <w:t xml:space="preserve">Conform ridicarii topografice efectuate pentru obiectivul de investitii, zona de interes apartine UAT </w:t>
      </w:r>
      <w:r w:rsidR="00323C03" w:rsidRPr="002F4E98">
        <w:rPr>
          <w:rFonts w:eastAsia="Helvetica"/>
          <w:szCs w:val="24"/>
        </w:rPr>
        <w:t>{{uat</w:t>
      </w:r>
      <w:r w:rsidR="00002A4B" w:rsidRPr="002F4E98">
        <w:rPr>
          <w:rFonts w:eastAsia="Helvetica"/>
          <w:szCs w:val="24"/>
        </w:rPr>
        <w:t>_lucrare</w:t>
      </w:r>
      <w:r w:rsidR="00323C03" w:rsidRPr="002F4E98">
        <w:rPr>
          <w:rFonts w:eastAsia="Helvetica"/>
          <w:szCs w:val="24"/>
        </w:rPr>
        <w:t>}}</w:t>
      </w:r>
      <w:r w:rsidRPr="002F4E98">
        <w:rPr>
          <w:rFonts w:eastAsia="Helvetica"/>
          <w:szCs w:val="24"/>
        </w:rPr>
        <w:t>, avand adresa:</w:t>
      </w:r>
      <w:r w:rsidR="00B60B32" w:rsidRPr="002F4E98">
        <w:rPr>
          <w:rFonts w:eastAsia="Helvetica"/>
          <w:szCs w:val="24"/>
        </w:rPr>
        <w:t xml:space="preserve"> UAT</w:t>
      </w:r>
      <w:r w:rsidRPr="002F4E98">
        <w:rPr>
          <w:rFonts w:eastAsia="Helvetica"/>
          <w:szCs w:val="24"/>
        </w:rPr>
        <w:t xml:space="preserve"> </w:t>
      </w:r>
      <w:r w:rsidR="00323C03" w:rsidRPr="002F4E98">
        <w:rPr>
          <w:rFonts w:eastAsia="Helvetica"/>
          <w:szCs w:val="24"/>
        </w:rPr>
        <w:t>{{uat</w:t>
      </w:r>
      <w:r w:rsidR="005A6964" w:rsidRPr="002F4E98">
        <w:rPr>
          <w:rFonts w:eastAsia="Helvetica"/>
          <w:szCs w:val="24"/>
        </w:rPr>
        <w:t>_lucrare</w:t>
      </w:r>
      <w:r w:rsidR="00323C03" w:rsidRPr="002F4E98">
        <w:rPr>
          <w:rFonts w:eastAsia="Helvetica"/>
          <w:szCs w:val="24"/>
        </w:rPr>
        <w:t>}}</w:t>
      </w:r>
      <w:r w:rsidRPr="002F4E98">
        <w:rPr>
          <w:rFonts w:eastAsia="Helvetica"/>
          <w:szCs w:val="24"/>
        </w:rPr>
        <w:t xml:space="preserve">, </w:t>
      </w:r>
      <w:r w:rsidR="00B60B32" w:rsidRPr="002F4E98">
        <w:rPr>
          <w:rFonts w:eastAsia="Helvetica"/>
          <w:szCs w:val="24"/>
        </w:rPr>
        <w:t>localitate</w:t>
      </w:r>
      <w:r w:rsidRPr="002F4E98">
        <w:rPr>
          <w:rFonts w:eastAsia="Helvetica"/>
          <w:szCs w:val="24"/>
        </w:rPr>
        <w:t xml:space="preserve"> </w:t>
      </w:r>
      <w:r w:rsidR="00323C03" w:rsidRPr="002F4E98">
        <w:rPr>
          <w:rFonts w:eastAsia="Helvetica"/>
          <w:szCs w:val="24"/>
        </w:rPr>
        <w:t>{{localitate</w:t>
      </w:r>
      <w:r w:rsidR="005A6964" w:rsidRPr="002F4E98">
        <w:rPr>
          <w:rFonts w:eastAsia="Helvetica"/>
          <w:szCs w:val="24"/>
        </w:rPr>
        <w:t>_lucrare</w:t>
      </w:r>
      <w:r w:rsidR="00323C03" w:rsidRPr="002F4E98">
        <w:rPr>
          <w:rFonts w:eastAsia="Helvetica"/>
          <w:szCs w:val="24"/>
        </w:rPr>
        <w:t>}}</w:t>
      </w:r>
      <w:r w:rsidRPr="002F4E98">
        <w:rPr>
          <w:rFonts w:eastAsia="Helvetica"/>
          <w:szCs w:val="24"/>
        </w:rPr>
        <w:t>,</w:t>
      </w:r>
      <w:r w:rsidR="00DF6314" w:rsidRPr="002F4E98">
        <w:rPr>
          <w:rFonts w:eastAsia="Helvetica"/>
          <w:szCs w:val="24"/>
        </w:rPr>
        <w:t xml:space="preserve"> </w:t>
      </w:r>
      <w:r w:rsidR="00ED52C7" w:rsidRPr="002F4E98">
        <w:rPr>
          <w:rFonts w:eastAsia="Helvetica"/>
          <w:szCs w:val="24"/>
        </w:rPr>
        <w:t>{% if strada_lucrare %}strada</w:t>
      </w:r>
      <w:r w:rsidR="00434190" w:rsidRPr="002F4E98">
        <w:rPr>
          <w:rFonts w:eastAsia="Helvetica"/>
          <w:szCs w:val="24"/>
        </w:rPr>
        <w:t xml:space="preserve"> </w:t>
      </w:r>
      <w:r w:rsidR="00ED52C7" w:rsidRPr="002F4E98">
        <w:rPr>
          <w:rFonts w:eastAsia="Helvetica"/>
          <w:szCs w:val="24"/>
        </w:rPr>
        <w:t>{{strada_lucrare}}</w:t>
      </w:r>
      <w:r w:rsidR="00370BAF" w:rsidRPr="002F4E98">
        <w:rPr>
          <w:rFonts w:eastAsia="Helvetica"/>
          <w:szCs w:val="24"/>
        </w:rPr>
        <w:t>,{% endif %}</w:t>
      </w:r>
      <w:r w:rsidR="00DD67E9" w:rsidRPr="002F4E98">
        <w:rPr>
          <w:rFonts w:eastAsia="Helvetica"/>
          <w:szCs w:val="24"/>
        </w:rPr>
        <w:t xml:space="preserve">{% if </w:t>
      </w:r>
      <w:r w:rsidR="00807379">
        <w:rPr>
          <w:rFonts w:eastAsia="Helvetica"/>
          <w:szCs w:val="24"/>
        </w:rPr>
        <w:t>numar</w:t>
      </w:r>
      <w:r w:rsidR="00DD67E9" w:rsidRPr="002F4E98">
        <w:rPr>
          <w:rFonts w:eastAsia="Helvetica"/>
          <w:szCs w:val="24"/>
        </w:rPr>
        <w:t xml:space="preserve">_lucrare %} </w:t>
      </w:r>
      <w:r w:rsidR="00ED52C7" w:rsidRPr="002F4E98">
        <w:rPr>
          <w:rFonts w:eastAsia="Helvetica"/>
          <w:szCs w:val="24"/>
        </w:rPr>
        <w:t>nr. {{numar_lucrare}}</w:t>
      </w:r>
      <w:r w:rsidR="00900DBC" w:rsidRPr="002F4E98">
        <w:rPr>
          <w:rFonts w:eastAsia="Helvetica"/>
          <w:szCs w:val="24"/>
        </w:rPr>
        <w:t>,</w:t>
      </w:r>
      <w:r w:rsidR="00ED52C7" w:rsidRPr="002F4E98">
        <w:rPr>
          <w:rFonts w:eastAsia="Helvetica"/>
          <w:szCs w:val="24"/>
        </w:rPr>
        <w:t>{% endif %}</w:t>
      </w:r>
      <w:r w:rsidR="00AB1CED">
        <w:rPr>
          <w:rFonts w:eastAsia="Helvetica"/>
          <w:szCs w:val="24"/>
        </w:rPr>
        <w:t xml:space="preserve"> </w:t>
      </w:r>
      <w:r w:rsidRPr="002F4E98">
        <w:rPr>
          <w:rFonts w:eastAsia="Helvetica"/>
          <w:szCs w:val="24"/>
        </w:rPr>
        <w:t xml:space="preserve">jud. </w:t>
      </w:r>
      <w:r w:rsidR="001B3B24" w:rsidRPr="002F4E98">
        <w:rPr>
          <w:rFonts w:eastAsia="Helvetica"/>
          <w:szCs w:val="24"/>
        </w:rPr>
        <w:t>{{judet_lucrare}}</w:t>
      </w:r>
      <w:r w:rsidRPr="002F4E98">
        <w:rPr>
          <w:rFonts w:eastAsia="Helvetica"/>
          <w:szCs w:val="24"/>
        </w:rPr>
        <w:t>.</w:t>
      </w:r>
    </w:p>
    <w:p w14:paraId="47C180F2" w14:textId="44DCB395" w:rsidR="00BF060E" w:rsidRPr="002F4E98" w:rsidRDefault="00BF060E" w:rsidP="00E55D6B">
      <w:pPr>
        <w:numPr>
          <w:ilvl w:val="0"/>
          <w:numId w:val="1"/>
        </w:numPr>
        <w:tabs>
          <w:tab w:val="left" w:pos="142"/>
        </w:tabs>
        <w:spacing w:after="20" w:line="360" w:lineRule="auto"/>
        <w:rPr>
          <w:rFonts w:eastAsia="Times New Roman"/>
          <w:szCs w:val="24"/>
          <w:u w:val="single"/>
        </w:rPr>
      </w:pPr>
      <w:r w:rsidRPr="002F4E98">
        <w:rPr>
          <w:b/>
          <w:szCs w:val="24"/>
        </w:rPr>
        <w:t>Tipul lucrarii</w:t>
      </w:r>
      <w:r w:rsidRPr="002F4E98">
        <w:rPr>
          <w:szCs w:val="24"/>
        </w:rPr>
        <w:t xml:space="preserve"> :</w:t>
      </w:r>
      <w:r w:rsidR="00317AE4" w:rsidRPr="002F4E98">
        <w:rPr>
          <w:szCs w:val="24"/>
        </w:rPr>
        <w:t xml:space="preserve"> </w:t>
      </w:r>
      <w:r w:rsidRPr="002F4E98">
        <w:rPr>
          <w:rFonts w:eastAsia="Times New Roman"/>
          <w:szCs w:val="24"/>
        </w:rPr>
        <w:t xml:space="preserve">Receptie tehnica pentru: </w:t>
      </w:r>
      <w:r w:rsidR="0027463E" w:rsidRPr="00601F1F">
        <w:rPr>
          <w:rFonts w:eastAsia="Times New Roman"/>
          <w:szCs w:val="24"/>
          <w:u w:val="single"/>
        </w:rPr>
        <w:t>{{denumire_lucrare}}</w:t>
      </w:r>
    </w:p>
    <w:p w14:paraId="657CA83E" w14:textId="77777777" w:rsidR="00BF060E" w:rsidRPr="002F4E98" w:rsidRDefault="00BF060E" w:rsidP="00E55D6B">
      <w:pPr>
        <w:numPr>
          <w:ilvl w:val="0"/>
          <w:numId w:val="1"/>
        </w:numPr>
        <w:tabs>
          <w:tab w:val="left" w:pos="142"/>
        </w:tabs>
        <w:spacing w:after="20" w:line="360" w:lineRule="auto"/>
        <w:rPr>
          <w:szCs w:val="24"/>
        </w:rPr>
      </w:pPr>
      <w:r w:rsidRPr="002F4E98">
        <w:rPr>
          <w:b/>
          <w:szCs w:val="24"/>
        </w:rPr>
        <w:t xml:space="preserve">Suprafata planului supus receptiei </w:t>
      </w:r>
      <w:r w:rsidRPr="002F4E98">
        <w:rPr>
          <w:szCs w:val="24"/>
        </w:rPr>
        <w:t xml:space="preserve">: </w:t>
      </w:r>
    </w:p>
    <w:p w14:paraId="7A4F34AD" w14:textId="70AA7108" w:rsidR="00BF060E" w:rsidRPr="002F4E98" w:rsidRDefault="00BF060E" w:rsidP="00E55D6B">
      <w:pPr>
        <w:tabs>
          <w:tab w:val="left" w:pos="142"/>
        </w:tabs>
        <w:spacing w:after="20" w:line="360" w:lineRule="auto"/>
        <w:rPr>
          <w:szCs w:val="24"/>
        </w:rPr>
      </w:pPr>
      <w:r w:rsidRPr="002F4E98">
        <w:rPr>
          <w:szCs w:val="24"/>
        </w:rPr>
        <w:t xml:space="preserve">Zona de interes supusa receptiei are suprafata de </w:t>
      </w:r>
      <w:r w:rsidR="00AC32A3" w:rsidRPr="002F4E98">
        <w:rPr>
          <w:szCs w:val="24"/>
        </w:rPr>
        <w:t>{{suprafata_lucrare}}</w:t>
      </w:r>
      <w:r w:rsidRPr="002F4E98">
        <w:rPr>
          <w:szCs w:val="24"/>
        </w:rPr>
        <w:t xml:space="preserve"> mp </w:t>
      </w:r>
      <w:r w:rsidR="00C9444D" w:rsidRPr="002F4E98">
        <w:rPr>
          <w:rFonts w:eastAsia="Helvetica"/>
          <w:szCs w:val="24"/>
        </w:rPr>
        <w:t xml:space="preserve">{% if </w:t>
      </w:r>
      <w:r w:rsidR="00C9444D">
        <w:rPr>
          <w:rFonts w:eastAsia="Helvetica"/>
          <w:szCs w:val="24"/>
        </w:rPr>
        <w:t>total_suprafata</w:t>
      </w:r>
      <w:r w:rsidR="00C9444D" w:rsidRPr="002F4E98">
        <w:rPr>
          <w:rFonts w:eastAsia="Helvetica"/>
          <w:szCs w:val="24"/>
        </w:rPr>
        <w:t xml:space="preserve"> %}</w:t>
      </w:r>
      <w:r w:rsidRPr="002F4E98">
        <w:rPr>
          <w:szCs w:val="24"/>
        </w:rPr>
        <w:t xml:space="preserve">din totalul de </w:t>
      </w:r>
      <w:r w:rsidR="009D0A24" w:rsidRPr="002F4E98">
        <w:rPr>
          <w:szCs w:val="24"/>
        </w:rPr>
        <w:t xml:space="preserve">{{total_suprafata}} </w:t>
      </w:r>
      <w:r w:rsidRPr="002F4E98">
        <w:rPr>
          <w:szCs w:val="24"/>
        </w:rPr>
        <w:t>mp</w:t>
      </w:r>
      <w:r w:rsidR="00CE377F">
        <w:rPr>
          <w:szCs w:val="24"/>
        </w:rPr>
        <w:t>{%endif%}</w:t>
      </w:r>
      <w:r w:rsidR="000C6690" w:rsidRPr="002F4E98">
        <w:rPr>
          <w:szCs w:val="24"/>
        </w:rPr>
        <w:t xml:space="preserve">{% if ie_lucrare %} </w:t>
      </w:r>
      <w:r w:rsidRPr="002F4E98">
        <w:rPr>
          <w:szCs w:val="24"/>
        </w:rPr>
        <w:t>(</w:t>
      </w:r>
      <w:r w:rsidR="00EA662C" w:rsidRPr="002F4E98">
        <w:rPr>
          <w:szCs w:val="24"/>
        </w:rPr>
        <w:t xml:space="preserve">identificat cu </w:t>
      </w:r>
      <w:r w:rsidRPr="002F4E98">
        <w:rPr>
          <w:szCs w:val="24"/>
        </w:rPr>
        <w:t xml:space="preserve">IE </w:t>
      </w:r>
      <w:r w:rsidR="00AC32A3" w:rsidRPr="002F4E98">
        <w:rPr>
          <w:szCs w:val="24"/>
        </w:rPr>
        <w:t>{{ie_lucrare}}</w:t>
      </w:r>
      <w:r w:rsidRPr="002F4E98">
        <w:rPr>
          <w:szCs w:val="24"/>
        </w:rPr>
        <w:t>)</w:t>
      </w:r>
      <w:r w:rsidR="00F25F29" w:rsidRPr="002F4E98">
        <w:rPr>
          <w:rFonts w:eastAsia="Helvetica"/>
          <w:szCs w:val="24"/>
        </w:rPr>
        <w:t>{% endif %}</w:t>
      </w:r>
      <w:r w:rsidRPr="002F4E98">
        <w:rPr>
          <w:szCs w:val="24"/>
        </w:rPr>
        <w:t>, conform planu</w:t>
      </w:r>
      <w:r w:rsidR="00D3013B" w:rsidRPr="002F4E98">
        <w:rPr>
          <w:szCs w:val="24"/>
        </w:rPr>
        <w:t>rilor</w:t>
      </w:r>
      <w:r w:rsidRPr="002F4E98">
        <w:rPr>
          <w:szCs w:val="24"/>
        </w:rPr>
        <w:t xml:space="preserve"> de situatie. </w:t>
      </w:r>
    </w:p>
    <w:p w14:paraId="4BA4CF1A" w14:textId="5BCD789C" w:rsidR="00BF060E" w:rsidRPr="002F4E98" w:rsidRDefault="00BF060E" w:rsidP="00E55D6B">
      <w:pPr>
        <w:tabs>
          <w:tab w:val="left" w:pos="142"/>
        </w:tabs>
        <w:spacing w:after="20" w:line="360" w:lineRule="auto"/>
        <w:rPr>
          <w:szCs w:val="24"/>
        </w:rPr>
      </w:pPr>
      <w:r w:rsidRPr="002F4E98">
        <w:rPr>
          <w:szCs w:val="24"/>
        </w:rPr>
        <w:t xml:space="preserve">Zona de interes apartine integral imobilului ce fac parte din domeniul public al comunei </w:t>
      </w:r>
      <w:r w:rsidR="00432226" w:rsidRPr="002F4E98">
        <w:rPr>
          <w:szCs w:val="24"/>
        </w:rPr>
        <w:t>{{uat</w:t>
      </w:r>
      <w:r w:rsidR="00A75957" w:rsidRPr="002F4E98">
        <w:rPr>
          <w:szCs w:val="24"/>
        </w:rPr>
        <w:t>_lucrare</w:t>
      </w:r>
      <w:r w:rsidR="00432226" w:rsidRPr="002F4E98">
        <w:rPr>
          <w:szCs w:val="24"/>
        </w:rPr>
        <w:t>}}</w:t>
      </w:r>
      <w:r w:rsidR="00671BD5" w:rsidRPr="002F4E98">
        <w:rPr>
          <w:szCs w:val="24"/>
        </w:rPr>
        <w:t>{% if ie_lucrare %}</w:t>
      </w:r>
      <w:r w:rsidRPr="002F4E98">
        <w:rPr>
          <w:szCs w:val="24"/>
        </w:rPr>
        <w:t xml:space="preserve">, identificat cu IE </w:t>
      </w:r>
      <w:r w:rsidR="00432226" w:rsidRPr="002F4E98">
        <w:rPr>
          <w:szCs w:val="24"/>
        </w:rPr>
        <w:t>{{ie_lucrare}}</w:t>
      </w:r>
      <w:r w:rsidR="00671BD5" w:rsidRPr="002F4E98">
        <w:rPr>
          <w:rFonts w:eastAsia="Helvetica"/>
          <w:szCs w:val="24"/>
        </w:rPr>
        <w:t>{% endif %}</w:t>
      </w:r>
      <w:r w:rsidRPr="002F4E98">
        <w:rPr>
          <w:szCs w:val="24"/>
        </w:rPr>
        <w:t>.</w:t>
      </w:r>
    </w:p>
    <w:p w14:paraId="0CA9F4D6" w14:textId="77777777" w:rsidR="00BF060E" w:rsidRPr="002F4E98" w:rsidRDefault="00BF060E" w:rsidP="00E55D6B">
      <w:pPr>
        <w:numPr>
          <w:ilvl w:val="0"/>
          <w:numId w:val="1"/>
        </w:numPr>
        <w:tabs>
          <w:tab w:val="left" w:pos="142"/>
        </w:tabs>
        <w:autoSpaceDE w:val="0"/>
        <w:autoSpaceDN w:val="0"/>
        <w:spacing w:after="20" w:line="360" w:lineRule="auto"/>
        <w:rPr>
          <w:szCs w:val="24"/>
        </w:rPr>
      </w:pPr>
      <w:r w:rsidRPr="002F4E98">
        <w:rPr>
          <w:b/>
          <w:szCs w:val="24"/>
        </w:rPr>
        <w:t>Scurta prezentare a scopului intocmirii lucrarii si/sau a situatiei tehnice si juridice/istoricului</w:t>
      </w:r>
      <w:r w:rsidRPr="002F4E98">
        <w:rPr>
          <w:szCs w:val="24"/>
        </w:rPr>
        <w:t>:</w:t>
      </w:r>
    </w:p>
    <w:p w14:paraId="6F2267CB" w14:textId="2F2421B8" w:rsidR="00BF060E" w:rsidRPr="002F4E98" w:rsidRDefault="00BF060E" w:rsidP="00E55D6B">
      <w:pPr>
        <w:tabs>
          <w:tab w:val="left" w:pos="142"/>
        </w:tabs>
        <w:autoSpaceDE w:val="0"/>
        <w:autoSpaceDN w:val="0"/>
        <w:spacing w:after="20" w:line="360" w:lineRule="auto"/>
        <w:rPr>
          <w:szCs w:val="24"/>
        </w:rPr>
      </w:pPr>
      <w:r w:rsidRPr="002F4E98">
        <w:rPr>
          <w:szCs w:val="24"/>
        </w:rPr>
        <w:t xml:space="preserve">Prezenta lucrare are ca scop </w:t>
      </w:r>
      <w:r w:rsidR="00C20E53" w:rsidRPr="002F4E98">
        <w:rPr>
          <w:rFonts w:eastAsia="Times New Roman"/>
          <w:szCs w:val="24"/>
        </w:rPr>
        <w:t xml:space="preserve">{{denumire_lucrare}} </w:t>
      </w:r>
      <w:r w:rsidRPr="002F4E98">
        <w:rPr>
          <w:szCs w:val="24"/>
        </w:rPr>
        <w:t xml:space="preserve">pe raza comunei </w:t>
      </w:r>
      <w:r w:rsidR="008922E8" w:rsidRPr="002F4E98">
        <w:rPr>
          <w:szCs w:val="24"/>
        </w:rPr>
        <w:t>{{uat</w:t>
      </w:r>
      <w:r w:rsidR="00F25F19" w:rsidRPr="002F4E98">
        <w:rPr>
          <w:szCs w:val="24"/>
        </w:rPr>
        <w:t>_lucrare</w:t>
      </w:r>
      <w:r w:rsidR="008922E8" w:rsidRPr="002F4E98">
        <w:rPr>
          <w:szCs w:val="24"/>
        </w:rPr>
        <w:t>}}</w:t>
      </w:r>
      <w:r w:rsidRPr="002F4E98">
        <w:rPr>
          <w:szCs w:val="24"/>
        </w:rPr>
        <w:t>.</w:t>
      </w:r>
    </w:p>
    <w:p w14:paraId="15F4BD7A" w14:textId="77777777" w:rsidR="00BF060E" w:rsidRPr="002F4E98" w:rsidRDefault="00BF060E" w:rsidP="00E55D6B">
      <w:pPr>
        <w:numPr>
          <w:ilvl w:val="0"/>
          <w:numId w:val="1"/>
        </w:numPr>
        <w:tabs>
          <w:tab w:val="left" w:pos="142"/>
        </w:tabs>
        <w:spacing w:after="20" w:line="360" w:lineRule="auto"/>
        <w:rPr>
          <w:szCs w:val="24"/>
        </w:rPr>
      </w:pPr>
      <w:r w:rsidRPr="002F4E98">
        <w:rPr>
          <w:b/>
          <w:szCs w:val="24"/>
        </w:rPr>
        <w:t xml:space="preserve">Descrierea generala a operatiunilor efectuate in faza de documentare a lucrarii, localizarea si identificarea imobilului, descrierea constructiei, etc.: </w:t>
      </w:r>
    </w:p>
    <w:p w14:paraId="6915A5FE" w14:textId="77777777" w:rsidR="00BF060E" w:rsidRPr="002F4E98" w:rsidRDefault="00BF060E" w:rsidP="00E55D6B">
      <w:pPr>
        <w:tabs>
          <w:tab w:val="left" w:pos="142"/>
        </w:tabs>
        <w:spacing w:after="20" w:line="360" w:lineRule="auto"/>
        <w:rPr>
          <w:szCs w:val="24"/>
        </w:rPr>
      </w:pPr>
      <w:r w:rsidRPr="002F4E98">
        <w:rPr>
          <w:szCs w:val="24"/>
        </w:rPr>
        <w:t>Prezenta lucrare a fost depusa la cererea beneficiarului in scopul obtinerii autorizatiei de construire.</w:t>
      </w:r>
    </w:p>
    <w:p w14:paraId="7E8DF5B5" w14:textId="77777777" w:rsidR="00BF060E" w:rsidRPr="002F4E98" w:rsidRDefault="00BF060E" w:rsidP="00E55D6B">
      <w:pPr>
        <w:tabs>
          <w:tab w:val="left" w:pos="142"/>
        </w:tabs>
        <w:spacing w:after="20" w:line="360" w:lineRule="auto"/>
        <w:rPr>
          <w:b/>
          <w:bCs/>
          <w:szCs w:val="24"/>
        </w:rPr>
      </w:pPr>
      <w:r w:rsidRPr="002F4E98">
        <w:rPr>
          <w:szCs w:val="24"/>
        </w:rPr>
        <w:t xml:space="preserve">6. </w:t>
      </w:r>
      <w:r w:rsidRPr="002F4E98">
        <w:rPr>
          <w:szCs w:val="24"/>
        </w:rPr>
        <w:tab/>
      </w:r>
      <w:r w:rsidRPr="002F4E98">
        <w:rPr>
          <w:b/>
          <w:bCs/>
          <w:szCs w:val="24"/>
        </w:rPr>
        <w:t xml:space="preserve">Operatiuni de specialitate realizate : </w:t>
      </w:r>
    </w:p>
    <w:p w14:paraId="1567644F" w14:textId="3CE3A014" w:rsidR="00341E25" w:rsidRPr="00341E25" w:rsidRDefault="00341E25" w:rsidP="00341E25">
      <w:pPr>
        <w:pStyle w:val="Standard"/>
        <w:ind w:right="360"/>
        <w:jc w:val="both"/>
        <w:rPr>
          <w:rStyle w:val="Fontdeparagrafimplicit"/>
          <w:rFonts w:eastAsia="SimSun, 宋体"/>
          <w:i/>
          <w:iCs/>
          <w:noProof/>
          <w:sz w:val="24"/>
          <w:szCs w:val="24"/>
          <w:lang w:val="ro-RO" w:eastAsia="en-US"/>
        </w:rPr>
      </w:pPr>
      <w:r w:rsidRPr="00341E25">
        <w:rPr>
          <w:rStyle w:val="Fontdeparagrafimplicit"/>
          <w:rFonts w:eastAsia="SimSun, 宋体"/>
          <w:i/>
          <w:iCs/>
          <w:noProof/>
          <w:sz w:val="24"/>
          <w:szCs w:val="24"/>
          <w:lang w:val="ro-RO" w:eastAsia="en-US"/>
        </w:rPr>
        <w:t xml:space="preserve">- </w:t>
      </w:r>
      <w:r w:rsidR="00135BED" w:rsidRPr="00135BED">
        <w:rPr>
          <w:rStyle w:val="Fontdeparagrafimplicit"/>
          <w:rFonts w:eastAsia="SimSun, 宋体"/>
          <w:i/>
          <w:iCs/>
          <w:noProof/>
          <w:sz w:val="24"/>
          <w:szCs w:val="24"/>
          <w:lang w:val="ro-RO" w:eastAsia="en-US"/>
        </w:rPr>
        <w:t>Măsurătorile au fost efectuate exclusiv cu receptorul GNSS Meridian M20L, un model multifrecvență L1/L2/L5, compatibil cu sistemele GPS, GLONASS, Galileo, BeiDou, QZSS, SBAS și L-Band. Acesta dispune de 1408 canale pentru urmărirea semnalelor GNSS și a fost utilizat în mod RTK</w:t>
      </w:r>
      <w:r w:rsidRPr="00341E25">
        <w:rPr>
          <w:rStyle w:val="Fontdeparagrafimplicit"/>
          <w:rFonts w:eastAsia="SimSun, 宋体"/>
          <w:i/>
          <w:iCs/>
          <w:noProof/>
          <w:sz w:val="24"/>
          <w:szCs w:val="24"/>
          <w:lang w:val="ro-RO" w:eastAsia="en-US"/>
        </w:rPr>
        <w:t>.</w:t>
      </w:r>
    </w:p>
    <w:p w14:paraId="2BB70E9A" w14:textId="3A7FD5C9" w:rsidR="00B54D05" w:rsidRPr="00341E25" w:rsidRDefault="00341E25" w:rsidP="00341E25">
      <w:pPr>
        <w:pStyle w:val="Standard"/>
        <w:ind w:right="360"/>
        <w:jc w:val="both"/>
        <w:rPr>
          <w:b/>
          <w:bCs/>
          <w:noProof/>
          <w:sz w:val="24"/>
          <w:szCs w:val="24"/>
          <w:lang w:val="ro-RO"/>
        </w:rPr>
      </w:pPr>
      <w:r w:rsidRPr="00341E25">
        <w:rPr>
          <w:rStyle w:val="Fontdeparagrafimplicit"/>
          <w:rFonts w:eastAsia="SimSun, 宋体"/>
          <w:i/>
          <w:iCs/>
          <w:noProof/>
          <w:sz w:val="24"/>
          <w:szCs w:val="24"/>
          <w:lang w:val="ro-RO" w:eastAsia="en-US"/>
        </w:rPr>
        <w:t xml:space="preserve">- Precizia pe orizontala asigurata de acest tip de receptor este </w:t>
      </w:r>
      <w:r w:rsidRPr="00341E25">
        <w:rPr>
          <w:rStyle w:val="Fontdeparagrafimplicit"/>
          <w:rFonts w:eastAsia="SimSun, 宋体"/>
          <w:b/>
          <w:bCs/>
          <w:i/>
          <w:iCs/>
          <w:noProof/>
          <w:sz w:val="24"/>
          <w:szCs w:val="24"/>
          <w:lang w:val="ro-RO" w:eastAsia="en-US"/>
        </w:rPr>
        <w:t>de 1cm ± 1ppm (RMS).</w:t>
      </w:r>
    </w:p>
    <w:p w14:paraId="28B7E67D" w14:textId="77777777" w:rsidR="00B54D05" w:rsidRPr="00B54D05" w:rsidRDefault="00B54D05" w:rsidP="00D5182D">
      <w:pPr>
        <w:pStyle w:val="Standard"/>
        <w:autoSpaceDE w:val="0"/>
        <w:ind w:right="360"/>
        <w:jc w:val="both"/>
        <w:rPr>
          <w:noProof/>
          <w:sz w:val="24"/>
          <w:szCs w:val="24"/>
          <w:lang w:val="ro-RO"/>
        </w:rPr>
      </w:pPr>
      <w:r w:rsidRPr="00B54D05">
        <w:rPr>
          <w:rStyle w:val="Fontdeparagrafimplicit"/>
          <w:rFonts w:eastAsia="SimSun, 宋体"/>
          <w:i/>
          <w:iCs/>
          <w:noProof/>
          <w:sz w:val="24"/>
          <w:szCs w:val="24"/>
          <w:u w:val="single"/>
          <w:lang w:val="ro-RO" w:eastAsia="en-US"/>
        </w:rPr>
        <w:t>Sistemul</w:t>
      </w:r>
      <w:r w:rsidRPr="00B54D05">
        <w:rPr>
          <w:rStyle w:val="Fontdeparagrafimplicit"/>
          <w:rFonts w:eastAsia="SimSun, 宋体"/>
          <w:i/>
          <w:iCs/>
          <w:noProof/>
          <w:spacing w:val="-1"/>
          <w:sz w:val="24"/>
          <w:szCs w:val="24"/>
          <w:u w:val="single"/>
          <w:lang w:val="ro-RO" w:eastAsia="en-US"/>
        </w:rPr>
        <w:t xml:space="preserve"> </w:t>
      </w:r>
      <w:r w:rsidRPr="00B54D05">
        <w:rPr>
          <w:rStyle w:val="Fontdeparagrafimplicit"/>
          <w:rFonts w:eastAsia="SimSun, 宋体"/>
          <w:i/>
          <w:iCs/>
          <w:noProof/>
          <w:sz w:val="24"/>
          <w:szCs w:val="24"/>
          <w:u w:val="single"/>
          <w:lang w:val="ro-RO" w:eastAsia="en-US"/>
        </w:rPr>
        <w:t>de c</w:t>
      </w:r>
      <w:r w:rsidRPr="00B54D05">
        <w:rPr>
          <w:rStyle w:val="Fontdeparagrafimplicit"/>
          <w:rFonts w:eastAsia="SimSun, 宋体"/>
          <w:i/>
          <w:iCs/>
          <w:noProof/>
          <w:spacing w:val="-1"/>
          <w:sz w:val="24"/>
          <w:szCs w:val="24"/>
          <w:u w:val="single"/>
          <w:lang w:val="ro-RO" w:eastAsia="en-US"/>
        </w:rPr>
        <w:t>o</w:t>
      </w:r>
      <w:r w:rsidRPr="00B54D05">
        <w:rPr>
          <w:rStyle w:val="Fontdeparagrafimplicit"/>
          <w:rFonts w:eastAsia="SimSun, 宋体"/>
          <w:i/>
          <w:iCs/>
          <w:noProof/>
          <w:sz w:val="24"/>
          <w:szCs w:val="24"/>
          <w:u w:val="single"/>
          <w:lang w:val="ro-RO" w:eastAsia="en-US"/>
        </w:rPr>
        <w:t>or</w:t>
      </w:r>
      <w:r w:rsidRPr="00B54D05">
        <w:rPr>
          <w:rStyle w:val="Fontdeparagrafimplicit"/>
          <w:rFonts w:eastAsia="SimSun, 宋体"/>
          <w:i/>
          <w:iCs/>
          <w:noProof/>
          <w:spacing w:val="-1"/>
          <w:sz w:val="24"/>
          <w:szCs w:val="24"/>
          <w:u w:val="single"/>
          <w:lang w:val="ro-RO" w:eastAsia="en-US"/>
        </w:rPr>
        <w:t>d</w:t>
      </w:r>
      <w:r w:rsidRPr="00B54D05">
        <w:rPr>
          <w:rStyle w:val="Fontdeparagrafimplicit"/>
          <w:rFonts w:eastAsia="SimSun, 宋体"/>
          <w:i/>
          <w:iCs/>
          <w:noProof/>
          <w:sz w:val="24"/>
          <w:szCs w:val="24"/>
          <w:u w:val="single"/>
          <w:lang w:val="ro-RO" w:eastAsia="en-US"/>
        </w:rPr>
        <w:t>ona</w:t>
      </w:r>
      <w:r w:rsidRPr="00B54D05">
        <w:rPr>
          <w:rStyle w:val="Fontdeparagrafimplicit"/>
          <w:rFonts w:eastAsia="SimSun, 宋体"/>
          <w:i/>
          <w:iCs/>
          <w:noProof/>
          <w:spacing w:val="-2"/>
          <w:sz w:val="24"/>
          <w:szCs w:val="24"/>
          <w:u w:val="single"/>
          <w:lang w:val="ro-RO" w:eastAsia="en-US"/>
        </w:rPr>
        <w:t>t</w:t>
      </w:r>
      <w:r w:rsidRPr="00B54D05">
        <w:rPr>
          <w:rStyle w:val="Fontdeparagrafimplicit"/>
          <w:rFonts w:eastAsia="SimSun, 宋体"/>
          <w:i/>
          <w:iCs/>
          <w:noProof/>
          <w:sz w:val="24"/>
          <w:szCs w:val="24"/>
          <w:u w:val="single"/>
          <w:lang w:val="ro-RO" w:eastAsia="en-US"/>
        </w:rPr>
        <w:t>e:</w:t>
      </w:r>
    </w:p>
    <w:p w14:paraId="32121A42" w14:textId="77777777" w:rsidR="00B54D05" w:rsidRPr="00B54D05" w:rsidRDefault="00B54D05" w:rsidP="00D5182D">
      <w:pPr>
        <w:pStyle w:val="Standard"/>
        <w:autoSpaceDE w:val="0"/>
        <w:ind w:right="360"/>
        <w:jc w:val="both"/>
        <w:rPr>
          <w:noProof/>
          <w:sz w:val="24"/>
          <w:szCs w:val="24"/>
          <w:lang w:val="ro-RO"/>
        </w:rPr>
      </w:pPr>
      <w:r w:rsidRPr="00B54D05">
        <w:rPr>
          <w:rStyle w:val="Fontdeparagrafimplicit"/>
          <w:rFonts w:eastAsia="SimSun, 宋体"/>
          <w:i/>
          <w:iCs/>
          <w:noProof/>
          <w:sz w:val="24"/>
          <w:szCs w:val="24"/>
          <w:lang w:val="ro-RO" w:eastAsia="en-US"/>
        </w:rPr>
        <w:t xml:space="preserve">- Sistem de proiectie </w:t>
      </w:r>
      <w:r w:rsidRPr="00B54D05">
        <w:rPr>
          <w:rStyle w:val="Fontdeparagrafimplicit"/>
          <w:rFonts w:eastAsia="SimSun, 宋体"/>
          <w:b/>
          <w:i/>
          <w:iCs/>
          <w:noProof/>
          <w:sz w:val="24"/>
          <w:szCs w:val="24"/>
          <w:lang w:val="ro-RO" w:eastAsia="en-US"/>
        </w:rPr>
        <w:t>“STEREOGRAFIC 1970”</w:t>
      </w:r>
    </w:p>
    <w:p w14:paraId="7B862F70" w14:textId="77777777" w:rsidR="00B54D05" w:rsidRPr="00B54D05" w:rsidRDefault="00B54D05" w:rsidP="00D5182D">
      <w:pPr>
        <w:pStyle w:val="Standard"/>
        <w:autoSpaceDE w:val="0"/>
        <w:ind w:right="360"/>
        <w:jc w:val="both"/>
        <w:rPr>
          <w:noProof/>
          <w:sz w:val="24"/>
          <w:szCs w:val="24"/>
          <w:u w:val="single"/>
          <w:lang w:val="ro-RO"/>
        </w:rPr>
      </w:pPr>
      <w:r w:rsidRPr="00B54D05">
        <w:rPr>
          <w:rStyle w:val="Fontdeparagrafimplicit"/>
          <w:rFonts w:eastAsia="SimSun, 宋体"/>
          <w:i/>
          <w:iCs/>
          <w:noProof/>
          <w:sz w:val="24"/>
          <w:szCs w:val="24"/>
          <w:u w:val="single"/>
          <w:lang w:val="ro-RO" w:eastAsia="en-US"/>
        </w:rPr>
        <w:t>Puncte geodezice de sprijin:</w:t>
      </w:r>
    </w:p>
    <w:p w14:paraId="65D6D73E" w14:textId="77777777" w:rsidR="00B54D05" w:rsidRPr="00B54D05" w:rsidRDefault="00B54D05" w:rsidP="00D5182D">
      <w:pPr>
        <w:pStyle w:val="Standard"/>
        <w:numPr>
          <w:ilvl w:val="0"/>
          <w:numId w:val="4"/>
        </w:numPr>
        <w:autoSpaceDE w:val="0"/>
        <w:ind w:left="0" w:right="360" w:firstLine="0"/>
        <w:jc w:val="both"/>
        <w:rPr>
          <w:noProof/>
          <w:sz w:val="24"/>
          <w:szCs w:val="24"/>
          <w:lang w:val="ro-RO"/>
        </w:rPr>
      </w:pPr>
      <w:r w:rsidRPr="00B54D05">
        <w:rPr>
          <w:rStyle w:val="Fontdeparagrafimplicit"/>
          <w:rFonts w:eastAsia="SimSun, 宋体"/>
          <w:b/>
          <w:i/>
          <w:iCs/>
          <w:noProof/>
          <w:sz w:val="24"/>
          <w:szCs w:val="24"/>
          <w:lang w:val="ro-RO" w:eastAsia="en-US"/>
        </w:rPr>
        <w:t>Nu s-au folosit pun</w:t>
      </w:r>
      <w:r w:rsidRPr="00B54D05">
        <w:rPr>
          <w:rStyle w:val="Fontdeparagrafimplicit"/>
          <w:b/>
          <w:i/>
          <w:iCs/>
          <w:noProof/>
          <w:sz w:val="24"/>
          <w:szCs w:val="24"/>
          <w:lang w:val="ro-RO" w:eastAsia="en-US"/>
        </w:rPr>
        <w:t>c</w:t>
      </w:r>
      <w:r w:rsidRPr="00B54D05">
        <w:rPr>
          <w:rStyle w:val="Fontdeparagrafimplicit"/>
          <w:rFonts w:eastAsia="SimSun, 宋体"/>
          <w:b/>
          <w:i/>
          <w:iCs/>
          <w:noProof/>
          <w:sz w:val="24"/>
          <w:szCs w:val="24"/>
          <w:lang w:val="ro-RO" w:eastAsia="en-US"/>
        </w:rPr>
        <w:t>te geodezice de sprijin.</w:t>
      </w:r>
    </w:p>
    <w:p w14:paraId="7E0C5397" w14:textId="77777777" w:rsidR="00B54D05" w:rsidRPr="00B54D05" w:rsidRDefault="00B54D05" w:rsidP="00D5182D">
      <w:pPr>
        <w:pStyle w:val="Standard"/>
        <w:numPr>
          <w:ilvl w:val="0"/>
          <w:numId w:val="4"/>
        </w:numPr>
        <w:autoSpaceDE w:val="0"/>
        <w:ind w:left="0" w:right="360" w:firstLine="0"/>
        <w:jc w:val="both"/>
        <w:rPr>
          <w:rStyle w:val="Fontdeparagrafimplicit"/>
          <w:noProof/>
          <w:sz w:val="24"/>
          <w:szCs w:val="24"/>
          <w:lang w:val="ro-RO"/>
        </w:rPr>
      </w:pPr>
      <w:r w:rsidRPr="00B54D05">
        <w:rPr>
          <w:rStyle w:val="Fontdeparagrafimplicit"/>
          <w:rFonts w:eastAsia="SimSun, 宋体"/>
          <w:b/>
          <w:i/>
          <w:iCs/>
          <w:noProof/>
          <w:sz w:val="24"/>
          <w:szCs w:val="24"/>
          <w:lang w:val="ro-RO" w:eastAsia="en-US"/>
        </w:rPr>
        <w:t>S-au utilizat datele furnizate de Sistemul National ROMPOS, prin intermediul statiilor permanente sau virtuale (GPS &amp; GLONASS)</w:t>
      </w:r>
    </w:p>
    <w:p w14:paraId="45959A41" w14:textId="472B3AB2" w:rsidR="00B54D05" w:rsidRPr="00B54D05" w:rsidRDefault="00B54D05" w:rsidP="00D5182D">
      <w:pPr>
        <w:pStyle w:val="Standard"/>
        <w:numPr>
          <w:ilvl w:val="0"/>
          <w:numId w:val="3"/>
        </w:numPr>
        <w:autoSpaceDE w:val="0"/>
        <w:ind w:left="0" w:right="360" w:firstLine="0"/>
        <w:jc w:val="both"/>
        <w:rPr>
          <w:b/>
          <w:bCs/>
          <w:i/>
          <w:iCs/>
          <w:noProof/>
          <w:sz w:val="24"/>
          <w:szCs w:val="24"/>
          <w:lang w:val="ro-RO"/>
        </w:rPr>
      </w:pPr>
      <w:r w:rsidRPr="00B54D05">
        <w:rPr>
          <w:b/>
          <w:bCs/>
          <w:i/>
          <w:iCs/>
          <w:noProof/>
          <w:sz w:val="24"/>
          <w:szCs w:val="24"/>
          <w:lang w:val="ro-RO"/>
        </w:rPr>
        <w:t xml:space="preserve">Toate punctele determinate au avut soluție fixă, cu un număr mediu de </w:t>
      </w:r>
      <w:r w:rsidR="000B3525">
        <w:rPr>
          <w:b/>
          <w:bCs/>
          <w:i/>
          <w:iCs/>
          <w:noProof/>
          <w:sz w:val="24"/>
          <w:szCs w:val="24"/>
          <w:lang w:val="ro-RO"/>
        </w:rPr>
        <w:t>2</w:t>
      </w:r>
      <w:r w:rsidRPr="00B54D05">
        <w:rPr>
          <w:b/>
          <w:bCs/>
          <w:i/>
          <w:iCs/>
          <w:noProof/>
          <w:sz w:val="24"/>
          <w:szCs w:val="24"/>
          <w:lang w:val="ro-RO"/>
        </w:rPr>
        <w:t>0 sateliți utilizați.</w:t>
      </w:r>
    </w:p>
    <w:p w14:paraId="24CDDE2A" w14:textId="77777777" w:rsidR="00B54D05" w:rsidRPr="00B54D05" w:rsidRDefault="00B54D05" w:rsidP="00D5182D">
      <w:pPr>
        <w:pStyle w:val="Standard"/>
        <w:widowControl w:val="0"/>
        <w:autoSpaceDE w:val="0"/>
        <w:ind w:right="360"/>
        <w:jc w:val="both"/>
        <w:rPr>
          <w:i/>
          <w:iCs/>
          <w:noProof/>
          <w:sz w:val="24"/>
          <w:szCs w:val="24"/>
          <w:u w:val="single"/>
          <w:lang w:val="ro-RO"/>
        </w:rPr>
      </w:pPr>
      <w:r w:rsidRPr="00B54D05">
        <w:rPr>
          <w:i/>
          <w:iCs/>
          <w:noProof/>
          <w:sz w:val="24"/>
          <w:szCs w:val="24"/>
          <w:u w:val="single"/>
          <w:lang w:val="ro-RO"/>
        </w:rPr>
        <w:t>Procesare date:</w:t>
      </w:r>
    </w:p>
    <w:p w14:paraId="08D0C388" w14:textId="77777777" w:rsidR="00B54D05" w:rsidRPr="00B54D05" w:rsidRDefault="00B54D05" w:rsidP="00D5182D">
      <w:pPr>
        <w:pStyle w:val="Standard"/>
        <w:widowControl w:val="0"/>
        <w:numPr>
          <w:ilvl w:val="0"/>
          <w:numId w:val="5"/>
        </w:numPr>
        <w:autoSpaceDE w:val="0"/>
        <w:ind w:left="0" w:right="360" w:firstLine="0"/>
        <w:jc w:val="both"/>
        <w:rPr>
          <w:b/>
          <w:bCs/>
          <w:i/>
          <w:iCs/>
          <w:noProof/>
          <w:sz w:val="24"/>
          <w:szCs w:val="24"/>
          <w:lang w:val="ro-RO"/>
        </w:rPr>
      </w:pPr>
      <w:r w:rsidRPr="00B54D05">
        <w:rPr>
          <w:b/>
          <w:bCs/>
          <w:i/>
          <w:iCs/>
          <w:noProof/>
          <w:sz w:val="24"/>
          <w:szCs w:val="24"/>
          <w:lang w:val="ro-RO"/>
        </w:rPr>
        <w:t>Datele colectate au fost transferate din carnetul de teren în computer, unde s-au realizat planul de amplasament și delimitare, inventarul de coordonate, calculul suprafețelor și alte operațiuni necesare.</w:t>
      </w:r>
    </w:p>
    <w:p w14:paraId="4A7F40D9" w14:textId="77777777" w:rsidR="00BF060E" w:rsidRPr="002F4E98" w:rsidRDefault="00BF060E" w:rsidP="00FC4AE1">
      <w:pPr>
        <w:ind w:left="142" w:hanging="142"/>
        <w:jc w:val="right"/>
        <w:rPr>
          <w:b/>
          <w:szCs w:val="24"/>
        </w:rPr>
      </w:pPr>
      <w:r w:rsidRPr="002F4E98">
        <w:rPr>
          <w:b/>
          <w:szCs w:val="24"/>
        </w:rPr>
        <w:t>Semnatura persoanei autorizate</w:t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5"/>
        <w:gridCol w:w="3771"/>
        <w:gridCol w:w="3948"/>
      </w:tblGrid>
      <w:tr w:rsidR="00CB11FD" w:rsidRPr="00CB11FD" w14:paraId="3DA02B9E" w14:textId="77777777" w:rsidTr="00AA0DF0">
        <w:trPr>
          <w:trHeight w:val="1517"/>
        </w:trPr>
        <w:tc>
          <w:tcPr>
            <w:tcW w:w="2325" w:type="dxa"/>
          </w:tcPr>
          <w:p w14:paraId="6E85135D" w14:textId="6BA9894A" w:rsidR="00CB11FD" w:rsidRPr="00FD12A5" w:rsidRDefault="00CB11FD" w:rsidP="00CB11FD">
            <w:pPr>
              <w:ind w:left="142" w:hanging="142"/>
              <w:jc w:val="center"/>
              <w:rPr>
                <w:b/>
                <w:sz w:val="23"/>
                <w:szCs w:val="23"/>
                <w:lang w:bidi="ro-RO"/>
              </w:rPr>
            </w:pPr>
            <w:r w:rsidRPr="00FD12A5">
              <w:rPr>
                <w:b/>
                <w:sz w:val="23"/>
                <w:szCs w:val="23"/>
                <w:lang w:bidi="ro-RO"/>
              </w:rPr>
              <w:t>Data: {{data}}</w:t>
            </w:r>
          </w:p>
        </w:tc>
        <w:tc>
          <w:tcPr>
            <w:tcW w:w="3771" w:type="dxa"/>
            <w:hideMark/>
          </w:tcPr>
          <w:p w14:paraId="7393795D" w14:textId="77777777" w:rsidR="002D6793" w:rsidRPr="002D6793" w:rsidRDefault="002D6793" w:rsidP="002D6793">
            <w:pPr>
              <w:ind w:left="-19" w:firstLine="19"/>
              <w:rPr>
                <w:b/>
                <w:sz w:val="23"/>
                <w:szCs w:val="23"/>
                <w:lang w:bidi="ro-RO"/>
              </w:rPr>
            </w:pPr>
            <w:r w:rsidRPr="002D6793">
              <w:rPr>
                <w:b/>
                <w:sz w:val="23"/>
                <w:szCs w:val="23"/>
                <w:lang w:bidi="ro-RO"/>
              </w:rPr>
              <w:t>{% if pja_nume %}CERTIFICAT DE AUTORIZARE</w:t>
            </w:r>
          </w:p>
          <w:p w14:paraId="7BA3D852" w14:textId="77777777" w:rsidR="002D6793" w:rsidRPr="002D6793" w:rsidRDefault="002D6793" w:rsidP="002D6793">
            <w:pPr>
              <w:ind w:left="-19" w:firstLine="19"/>
              <w:rPr>
                <w:b/>
                <w:sz w:val="23"/>
                <w:szCs w:val="23"/>
                <w:lang w:bidi="ro-RO"/>
              </w:rPr>
            </w:pPr>
            <w:r w:rsidRPr="002D6793">
              <w:rPr>
                <w:b/>
                <w:sz w:val="23"/>
                <w:szCs w:val="23"/>
                <w:lang w:bidi="ro-RO"/>
              </w:rPr>
              <w:t>Seria {{pja_serie}} | CLASA {{pja_clasa}}</w:t>
            </w:r>
          </w:p>
          <w:p w14:paraId="57AEC596" w14:textId="77777777" w:rsidR="002D6793" w:rsidRPr="002D6793" w:rsidRDefault="002D6793" w:rsidP="002D6793">
            <w:pPr>
              <w:ind w:left="-19" w:firstLine="19"/>
              <w:rPr>
                <w:b/>
                <w:sz w:val="23"/>
                <w:szCs w:val="23"/>
                <w:lang w:bidi="ro-RO"/>
              </w:rPr>
            </w:pPr>
            <w:r w:rsidRPr="002D6793">
              <w:rPr>
                <w:b/>
                <w:sz w:val="23"/>
                <w:szCs w:val="23"/>
                <w:lang w:bidi="ro-RO"/>
              </w:rPr>
              <w:t>Nr. {{pja_nr}}</w:t>
            </w:r>
          </w:p>
          <w:p w14:paraId="6224B741" w14:textId="66DEF8CF" w:rsidR="00CB11FD" w:rsidRPr="00FD12A5" w:rsidRDefault="002D6793" w:rsidP="002D6793">
            <w:pPr>
              <w:ind w:left="-19" w:firstLine="19"/>
              <w:rPr>
                <w:b/>
                <w:sz w:val="23"/>
                <w:szCs w:val="23"/>
                <w:lang w:bidi="ro-RO"/>
              </w:rPr>
            </w:pPr>
            <w:r w:rsidRPr="002D6793">
              <w:rPr>
                <w:b/>
                <w:sz w:val="23"/>
                <w:szCs w:val="23"/>
                <w:lang w:bidi="ro-RO"/>
              </w:rPr>
              <w:t>{{pja_nume}}{% endif %}</w:t>
            </w:r>
          </w:p>
        </w:tc>
        <w:tc>
          <w:tcPr>
            <w:tcW w:w="3948" w:type="dxa"/>
            <w:hideMark/>
          </w:tcPr>
          <w:p w14:paraId="35972735" w14:textId="77777777" w:rsidR="00CB11FD" w:rsidRPr="00FD12A5" w:rsidRDefault="00CB11FD" w:rsidP="00FD12A5">
            <w:pPr>
              <w:rPr>
                <w:b/>
                <w:sz w:val="23"/>
                <w:szCs w:val="23"/>
                <w:lang w:bidi="ro-RO"/>
              </w:rPr>
            </w:pPr>
            <w:r w:rsidRPr="00FD12A5">
              <w:rPr>
                <w:b/>
                <w:sz w:val="23"/>
                <w:szCs w:val="23"/>
                <w:lang w:bidi="ro-RO"/>
              </w:rPr>
              <w:t>CERTIFICAT DE AUTORIZARE</w:t>
            </w:r>
          </w:p>
          <w:p w14:paraId="02C7F9FE" w14:textId="77777777" w:rsidR="00CB11FD" w:rsidRPr="00FD12A5" w:rsidRDefault="00CB11FD" w:rsidP="00FD12A5">
            <w:pPr>
              <w:rPr>
                <w:b/>
                <w:sz w:val="23"/>
                <w:szCs w:val="23"/>
                <w:lang w:bidi="ro-RO"/>
              </w:rPr>
            </w:pPr>
            <w:r w:rsidRPr="00FD12A5">
              <w:rPr>
                <w:b/>
                <w:sz w:val="23"/>
                <w:szCs w:val="23"/>
                <w:lang w:bidi="ro-RO"/>
              </w:rPr>
              <w:t xml:space="preserve">Seria {{pfa_serie}}  | Categ. {{pfa_categorie}}                                                                                                                                                                                                </w:t>
            </w:r>
          </w:p>
          <w:p w14:paraId="4CCE41AA" w14:textId="77777777" w:rsidR="00CB11FD" w:rsidRPr="00FD12A5" w:rsidRDefault="00CB11FD" w:rsidP="00FD12A5">
            <w:pPr>
              <w:rPr>
                <w:b/>
                <w:sz w:val="23"/>
                <w:szCs w:val="23"/>
                <w:lang w:bidi="ro-RO"/>
              </w:rPr>
            </w:pPr>
            <w:r w:rsidRPr="00FD12A5">
              <w:rPr>
                <w:b/>
                <w:sz w:val="23"/>
                <w:szCs w:val="23"/>
                <w:lang w:bidi="ro-RO"/>
              </w:rPr>
              <w:t>Nr. {{pfa_nr}}</w:t>
            </w:r>
          </w:p>
          <w:p w14:paraId="1FBA0009" w14:textId="77777777" w:rsidR="00CB11FD" w:rsidRPr="00FD12A5" w:rsidRDefault="00CB11FD" w:rsidP="00FD12A5">
            <w:pPr>
              <w:rPr>
                <w:b/>
                <w:sz w:val="23"/>
                <w:szCs w:val="23"/>
                <w:lang w:bidi="ro-RO"/>
              </w:rPr>
            </w:pPr>
            <w:r w:rsidRPr="00FD12A5">
              <w:rPr>
                <w:b/>
                <w:sz w:val="23"/>
                <w:szCs w:val="23"/>
                <w:lang w:bidi="ro-RO"/>
              </w:rPr>
              <w:t>{{pfa_nume}}</w:t>
            </w:r>
          </w:p>
        </w:tc>
      </w:tr>
    </w:tbl>
    <w:p w14:paraId="210A7E72" w14:textId="77777777" w:rsidR="001E06F1" w:rsidRDefault="001E06F1" w:rsidP="0061323F">
      <w:pPr>
        <w:ind w:left="142" w:hanging="142"/>
        <w:jc w:val="center"/>
        <w:rPr>
          <w:b/>
          <w:szCs w:val="24"/>
        </w:rPr>
      </w:pPr>
    </w:p>
    <w:p w14:paraId="17C79AE5" w14:textId="77777777" w:rsidR="001E06F1" w:rsidRDefault="001E06F1">
      <w:pPr>
        <w:widowControl/>
        <w:spacing w:after="160" w:line="259" w:lineRule="auto"/>
        <w:rPr>
          <w:b/>
          <w:szCs w:val="24"/>
        </w:rPr>
      </w:pPr>
      <w:r>
        <w:rPr>
          <w:b/>
          <w:szCs w:val="24"/>
        </w:rPr>
        <w:br w:type="page"/>
      </w:r>
    </w:p>
    <w:p w14:paraId="030C10FF" w14:textId="2AA1AF1C" w:rsidR="00097F2F" w:rsidRDefault="0061323F" w:rsidP="0061323F">
      <w:pPr>
        <w:ind w:left="142" w:hanging="142"/>
        <w:jc w:val="center"/>
        <w:rPr>
          <w:b/>
          <w:szCs w:val="24"/>
        </w:rPr>
      </w:pPr>
      <w:r>
        <w:rPr>
          <w:b/>
          <w:szCs w:val="24"/>
        </w:rPr>
        <w:lastRenderedPageBreak/>
        <w:t>INVENTAR DE COORDONATE</w:t>
      </w:r>
    </w:p>
    <w:p w14:paraId="08B87A3D" w14:textId="77777777" w:rsidR="0061323F" w:rsidRDefault="0061323F" w:rsidP="0061323F">
      <w:pPr>
        <w:ind w:left="142" w:hanging="142"/>
        <w:jc w:val="center"/>
        <w:rPr>
          <w:b/>
          <w:szCs w:val="24"/>
        </w:rPr>
      </w:pPr>
    </w:p>
    <w:p w14:paraId="431E6A69" w14:textId="77777777" w:rsidR="0061323F" w:rsidRDefault="0061323F" w:rsidP="0061323F">
      <w:pPr>
        <w:ind w:left="142" w:hanging="142"/>
        <w:jc w:val="center"/>
        <w:rPr>
          <w:b/>
          <w:szCs w:val="24"/>
        </w:rPr>
      </w:pPr>
    </w:p>
    <w:p w14:paraId="6ED61BBA" w14:textId="77777777" w:rsidR="0061323F" w:rsidRDefault="0061323F" w:rsidP="0061323F">
      <w:pPr>
        <w:ind w:left="142" w:hanging="142"/>
        <w:jc w:val="center"/>
        <w:rPr>
          <w:b/>
          <w:szCs w:val="24"/>
        </w:rPr>
      </w:pPr>
    </w:p>
    <w:p w14:paraId="448FBD04" w14:textId="77777777" w:rsidR="0061323F" w:rsidRDefault="0061323F" w:rsidP="0061323F">
      <w:pPr>
        <w:ind w:left="142" w:hanging="142"/>
        <w:jc w:val="center"/>
        <w:rPr>
          <w:b/>
          <w:szCs w:val="24"/>
        </w:rPr>
      </w:pPr>
    </w:p>
    <w:p w14:paraId="6326A9CA" w14:textId="77777777" w:rsidR="0061323F" w:rsidRDefault="0061323F" w:rsidP="0061323F">
      <w:pPr>
        <w:ind w:left="142" w:hanging="142"/>
        <w:jc w:val="center"/>
        <w:rPr>
          <w:b/>
          <w:szCs w:val="24"/>
        </w:rPr>
      </w:pPr>
    </w:p>
    <w:p w14:paraId="5D7059BF" w14:textId="77777777" w:rsidR="0061323F" w:rsidRDefault="0061323F" w:rsidP="0061323F">
      <w:pPr>
        <w:ind w:left="142" w:hanging="142"/>
        <w:jc w:val="center"/>
        <w:rPr>
          <w:b/>
          <w:szCs w:val="24"/>
        </w:rPr>
      </w:pPr>
    </w:p>
    <w:p w14:paraId="52EB0104" w14:textId="77777777" w:rsidR="003D2ED4" w:rsidRDefault="003D2ED4">
      <w:pPr>
        <w:widowControl/>
        <w:spacing w:after="160" w:line="259" w:lineRule="auto"/>
        <w:rPr>
          <w:b/>
          <w:szCs w:val="24"/>
        </w:rPr>
      </w:pPr>
      <w:r>
        <w:rPr>
          <w:b/>
          <w:szCs w:val="24"/>
        </w:rPr>
        <w:br w:type="page"/>
      </w:r>
    </w:p>
    <w:p w14:paraId="581E2C32" w14:textId="4626A093" w:rsidR="0061323F" w:rsidRDefault="0061323F" w:rsidP="0061323F">
      <w:pPr>
        <w:ind w:left="142" w:hanging="142"/>
        <w:jc w:val="center"/>
        <w:rPr>
          <w:b/>
          <w:szCs w:val="24"/>
        </w:rPr>
      </w:pPr>
      <w:r>
        <w:rPr>
          <w:b/>
          <w:szCs w:val="24"/>
        </w:rPr>
        <w:lastRenderedPageBreak/>
        <w:t>CALCULUL SUPRAFETELOR</w:t>
      </w:r>
    </w:p>
    <w:p w14:paraId="086538EC" w14:textId="77777777" w:rsidR="00355533" w:rsidRDefault="00355533" w:rsidP="0061323F">
      <w:pPr>
        <w:ind w:left="142" w:hanging="142"/>
        <w:jc w:val="center"/>
        <w:rPr>
          <w:b/>
          <w:szCs w:val="24"/>
        </w:rPr>
      </w:pPr>
    </w:p>
    <w:p w14:paraId="382CCAED" w14:textId="77777777" w:rsidR="00355533" w:rsidRDefault="00355533" w:rsidP="0061323F">
      <w:pPr>
        <w:ind w:left="142" w:hanging="142"/>
        <w:jc w:val="center"/>
        <w:rPr>
          <w:b/>
          <w:szCs w:val="24"/>
        </w:rPr>
      </w:pPr>
    </w:p>
    <w:p w14:paraId="0CFC9EEE" w14:textId="77777777" w:rsidR="00355533" w:rsidRDefault="00355533" w:rsidP="0061323F">
      <w:pPr>
        <w:ind w:left="142" w:hanging="142"/>
        <w:jc w:val="center"/>
        <w:rPr>
          <w:b/>
          <w:szCs w:val="24"/>
        </w:rPr>
      </w:pPr>
    </w:p>
    <w:p w14:paraId="3FF8CF91" w14:textId="77777777" w:rsidR="00355533" w:rsidRDefault="00355533" w:rsidP="0061323F">
      <w:pPr>
        <w:ind w:left="142" w:hanging="142"/>
        <w:jc w:val="center"/>
        <w:rPr>
          <w:b/>
          <w:szCs w:val="24"/>
        </w:rPr>
      </w:pP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5"/>
        <w:gridCol w:w="3771"/>
        <w:gridCol w:w="3948"/>
      </w:tblGrid>
      <w:tr w:rsidR="00964AB8" w:rsidRPr="00CB11FD" w14:paraId="1593BEB8" w14:textId="77777777" w:rsidTr="00355EBB">
        <w:trPr>
          <w:trHeight w:val="1517"/>
        </w:trPr>
        <w:tc>
          <w:tcPr>
            <w:tcW w:w="2325" w:type="dxa"/>
          </w:tcPr>
          <w:p w14:paraId="041EAC9D" w14:textId="77777777" w:rsidR="00964AB8" w:rsidRPr="00FD12A5" w:rsidRDefault="00964AB8" w:rsidP="00355EBB">
            <w:pPr>
              <w:ind w:left="142" w:hanging="142"/>
              <w:jc w:val="center"/>
              <w:rPr>
                <w:b/>
                <w:sz w:val="23"/>
                <w:szCs w:val="23"/>
                <w:lang w:bidi="ro-RO"/>
              </w:rPr>
            </w:pPr>
            <w:r w:rsidRPr="00FD12A5">
              <w:rPr>
                <w:b/>
                <w:sz w:val="23"/>
                <w:szCs w:val="23"/>
                <w:lang w:bidi="ro-RO"/>
              </w:rPr>
              <w:t>Data: {{data}}</w:t>
            </w:r>
          </w:p>
        </w:tc>
        <w:tc>
          <w:tcPr>
            <w:tcW w:w="3771" w:type="dxa"/>
            <w:hideMark/>
          </w:tcPr>
          <w:p w14:paraId="52AECA54" w14:textId="77777777" w:rsidR="002D6793" w:rsidRPr="002D6793" w:rsidRDefault="002D6793" w:rsidP="002D6793">
            <w:pPr>
              <w:ind w:left="-19" w:firstLine="19"/>
              <w:rPr>
                <w:b/>
                <w:sz w:val="23"/>
                <w:szCs w:val="23"/>
                <w:lang w:bidi="ro-RO"/>
              </w:rPr>
            </w:pPr>
            <w:r w:rsidRPr="002D6793">
              <w:rPr>
                <w:b/>
                <w:sz w:val="23"/>
                <w:szCs w:val="23"/>
                <w:lang w:bidi="ro-RO"/>
              </w:rPr>
              <w:t>{% if pja_nume %}CERTIFICAT DE AUTORIZARE</w:t>
            </w:r>
          </w:p>
          <w:p w14:paraId="1694CC97" w14:textId="77777777" w:rsidR="002D6793" w:rsidRPr="002D6793" w:rsidRDefault="002D6793" w:rsidP="002D6793">
            <w:pPr>
              <w:ind w:left="-19" w:firstLine="19"/>
              <w:rPr>
                <w:b/>
                <w:sz w:val="23"/>
                <w:szCs w:val="23"/>
                <w:lang w:bidi="ro-RO"/>
              </w:rPr>
            </w:pPr>
            <w:r w:rsidRPr="002D6793">
              <w:rPr>
                <w:b/>
                <w:sz w:val="23"/>
                <w:szCs w:val="23"/>
                <w:lang w:bidi="ro-RO"/>
              </w:rPr>
              <w:t>Seria {{pja_serie}} | CLASA {{pja_clasa}}</w:t>
            </w:r>
          </w:p>
          <w:p w14:paraId="657968B0" w14:textId="77777777" w:rsidR="002D6793" w:rsidRPr="002D6793" w:rsidRDefault="002D6793" w:rsidP="002D6793">
            <w:pPr>
              <w:ind w:left="-19" w:firstLine="19"/>
              <w:rPr>
                <w:b/>
                <w:sz w:val="23"/>
                <w:szCs w:val="23"/>
                <w:lang w:bidi="ro-RO"/>
              </w:rPr>
            </w:pPr>
            <w:r w:rsidRPr="002D6793">
              <w:rPr>
                <w:b/>
                <w:sz w:val="23"/>
                <w:szCs w:val="23"/>
                <w:lang w:bidi="ro-RO"/>
              </w:rPr>
              <w:t>Nr. {{pja_nr}}</w:t>
            </w:r>
          </w:p>
          <w:p w14:paraId="2DC79264" w14:textId="7DB20BBD" w:rsidR="00964AB8" w:rsidRPr="00FD12A5" w:rsidRDefault="002D6793" w:rsidP="002D6793">
            <w:pPr>
              <w:ind w:left="-19" w:firstLine="19"/>
              <w:rPr>
                <w:b/>
                <w:sz w:val="23"/>
                <w:szCs w:val="23"/>
                <w:lang w:bidi="ro-RO"/>
              </w:rPr>
            </w:pPr>
            <w:r w:rsidRPr="002D6793">
              <w:rPr>
                <w:b/>
                <w:sz w:val="23"/>
                <w:szCs w:val="23"/>
                <w:lang w:bidi="ro-RO"/>
              </w:rPr>
              <w:t>{{pja_nume}}{% endif %}</w:t>
            </w:r>
          </w:p>
        </w:tc>
        <w:tc>
          <w:tcPr>
            <w:tcW w:w="3948" w:type="dxa"/>
            <w:hideMark/>
          </w:tcPr>
          <w:p w14:paraId="5C47D4C7" w14:textId="77777777" w:rsidR="00964AB8" w:rsidRPr="00FD12A5" w:rsidRDefault="00964AB8" w:rsidP="00355EBB">
            <w:pPr>
              <w:rPr>
                <w:b/>
                <w:sz w:val="23"/>
                <w:szCs w:val="23"/>
                <w:lang w:bidi="ro-RO"/>
              </w:rPr>
            </w:pPr>
            <w:r w:rsidRPr="00FD12A5">
              <w:rPr>
                <w:b/>
                <w:sz w:val="23"/>
                <w:szCs w:val="23"/>
                <w:lang w:bidi="ro-RO"/>
              </w:rPr>
              <w:t>CERTIFICAT DE AUTORIZARE</w:t>
            </w:r>
          </w:p>
          <w:p w14:paraId="4ABAB6F3" w14:textId="77777777" w:rsidR="00964AB8" w:rsidRPr="00FD12A5" w:rsidRDefault="00964AB8" w:rsidP="00355EBB">
            <w:pPr>
              <w:rPr>
                <w:b/>
                <w:sz w:val="23"/>
                <w:szCs w:val="23"/>
                <w:lang w:bidi="ro-RO"/>
              </w:rPr>
            </w:pPr>
            <w:r w:rsidRPr="00FD12A5">
              <w:rPr>
                <w:b/>
                <w:sz w:val="23"/>
                <w:szCs w:val="23"/>
                <w:lang w:bidi="ro-RO"/>
              </w:rPr>
              <w:t xml:space="preserve">Seria {{pfa_serie}}  | Categ. {{pfa_categorie}}                                                                                                                                                                                                </w:t>
            </w:r>
          </w:p>
          <w:p w14:paraId="78096E40" w14:textId="77777777" w:rsidR="00964AB8" w:rsidRPr="00FD12A5" w:rsidRDefault="00964AB8" w:rsidP="00355EBB">
            <w:pPr>
              <w:rPr>
                <w:b/>
                <w:sz w:val="23"/>
                <w:szCs w:val="23"/>
                <w:lang w:bidi="ro-RO"/>
              </w:rPr>
            </w:pPr>
            <w:r w:rsidRPr="00FD12A5">
              <w:rPr>
                <w:b/>
                <w:sz w:val="23"/>
                <w:szCs w:val="23"/>
                <w:lang w:bidi="ro-RO"/>
              </w:rPr>
              <w:t>Nr. {{pfa_nr}}</w:t>
            </w:r>
          </w:p>
          <w:p w14:paraId="1CD7959F" w14:textId="77777777" w:rsidR="00964AB8" w:rsidRPr="00FD12A5" w:rsidRDefault="00964AB8" w:rsidP="00355EBB">
            <w:pPr>
              <w:rPr>
                <w:b/>
                <w:sz w:val="23"/>
                <w:szCs w:val="23"/>
                <w:lang w:bidi="ro-RO"/>
              </w:rPr>
            </w:pPr>
            <w:r w:rsidRPr="00FD12A5">
              <w:rPr>
                <w:b/>
                <w:sz w:val="23"/>
                <w:szCs w:val="23"/>
                <w:lang w:bidi="ro-RO"/>
              </w:rPr>
              <w:t>{{pfa_nume}}</w:t>
            </w:r>
          </w:p>
        </w:tc>
      </w:tr>
    </w:tbl>
    <w:p w14:paraId="71B108D5" w14:textId="77777777" w:rsidR="00355533" w:rsidRPr="00BF060E" w:rsidRDefault="00355533" w:rsidP="0061323F">
      <w:pPr>
        <w:ind w:left="142" w:hanging="142"/>
        <w:jc w:val="center"/>
      </w:pPr>
    </w:p>
    <w:sectPr w:rsidR="00355533" w:rsidRPr="00BF060E" w:rsidSect="007D6C3B">
      <w:pgSz w:w="11909" w:h="16834" w:code="9"/>
      <w:pgMar w:top="567" w:right="567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</w:lvl>
  </w:abstractNum>
  <w:abstractNum w:abstractNumId="1" w15:restartNumberingAfterBreak="0">
    <w:nsid w:val="27603503"/>
    <w:multiLevelType w:val="hybridMultilevel"/>
    <w:tmpl w:val="B1F0D2F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80007A2"/>
    <w:multiLevelType w:val="hybridMultilevel"/>
    <w:tmpl w:val="08D072C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B6F4C4D"/>
    <w:multiLevelType w:val="hybridMultilevel"/>
    <w:tmpl w:val="E828F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A5C61"/>
    <w:multiLevelType w:val="hybridMultilevel"/>
    <w:tmpl w:val="6160FCD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76854646">
    <w:abstractNumId w:val="0"/>
  </w:num>
  <w:num w:numId="2" w16cid:durableId="582180889">
    <w:abstractNumId w:val="3"/>
  </w:num>
  <w:num w:numId="3" w16cid:durableId="1946766453">
    <w:abstractNumId w:val="4"/>
  </w:num>
  <w:num w:numId="4" w16cid:durableId="560487551">
    <w:abstractNumId w:val="2"/>
  </w:num>
  <w:num w:numId="5" w16cid:durableId="132365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60E"/>
    <w:rsid w:val="00002A4B"/>
    <w:rsid w:val="0003487C"/>
    <w:rsid w:val="00051038"/>
    <w:rsid w:val="00052FB9"/>
    <w:rsid w:val="00097F2F"/>
    <w:rsid w:val="000A68B4"/>
    <w:rsid w:val="000B3525"/>
    <w:rsid w:val="000C6690"/>
    <w:rsid w:val="0011324E"/>
    <w:rsid w:val="00127C95"/>
    <w:rsid w:val="00135BED"/>
    <w:rsid w:val="00153DD5"/>
    <w:rsid w:val="00166FC6"/>
    <w:rsid w:val="00170CDE"/>
    <w:rsid w:val="001B3B24"/>
    <w:rsid w:val="001C01A9"/>
    <w:rsid w:val="001D7317"/>
    <w:rsid w:val="001E06F1"/>
    <w:rsid w:val="001F2079"/>
    <w:rsid w:val="001F508B"/>
    <w:rsid w:val="002401FE"/>
    <w:rsid w:val="00260AF7"/>
    <w:rsid w:val="0027463E"/>
    <w:rsid w:val="00297511"/>
    <w:rsid w:val="002B2D85"/>
    <w:rsid w:val="002D6793"/>
    <w:rsid w:val="002F4E98"/>
    <w:rsid w:val="002F744A"/>
    <w:rsid w:val="00317AE4"/>
    <w:rsid w:val="00323C03"/>
    <w:rsid w:val="003379F8"/>
    <w:rsid w:val="00341E25"/>
    <w:rsid w:val="00355533"/>
    <w:rsid w:val="00370BAF"/>
    <w:rsid w:val="003B2DF4"/>
    <w:rsid w:val="003D2ED4"/>
    <w:rsid w:val="003E284C"/>
    <w:rsid w:val="003F7716"/>
    <w:rsid w:val="004064BF"/>
    <w:rsid w:val="00420C74"/>
    <w:rsid w:val="00432226"/>
    <w:rsid w:val="00434190"/>
    <w:rsid w:val="00480960"/>
    <w:rsid w:val="004A7B4D"/>
    <w:rsid w:val="004B298B"/>
    <w:rsid w:val="0053371C"/>
    <w:rsid w:val="0055665F"/>
    <w:rsid w:val="005A6964"/>
    <w:rsid w:val="005C2ABF"/>
    <w:rsid w:val="005D5217"/>
    <w:rsid w:val="00601F1F"/>
    <w:rsid w:val="006023DC"/>
    <w:rsid w:val="0061323F"/>
    <w:rsid w:val="0062211E"/>
    <w:rsid w:val="00630A8C"/>
    <w:rsid w:val="00671BD5"/>
    <w:rsid w:val="00680CC6"/>
    <w:rsid w:val="006B2193"/>
    <w:rsid w:val="006B6509"/>
    <w:rsid w:val="006F4F0E"/>
    <w:rsid w:val="0071039A"/>
    <w:rsid w:val="00717B3B"/>
    <w:rsid w:val="00734685"/>
    <w:rsid w:val="00760D93"/>
    <w:rsid w:val="00762A94"/>
    <w:rsid w:val="007B618D"/>
    <w:rsid w:val="007D6C3B"/>
    <w:rsid w:val="007E73FA"/>
    <w:rsid w:val="00807379"/>
    <w:rsid w:val="00833808"/>
    <w:rsid w:val="008367A0"/>
    <w:rsid w:val="008865B0"/>
    <w:rsid w:val="008922E8"/>
    <w:rsid w:val="00895FEC"/>
    <w:rsid w:val="008A7C17"/>
    <w:rsid w:val="00900DBC"/>
    <w:rsid w:val="00905CA9"/>
    <w:rsid w:val="00916961"/>
    <w:rsid w:val="00932C1D"/>
    <w:rsid w:val="00964AB8"/>
    <w:rsid w:val="009920EF"/>
    <w:rsid w:val="009B2401"/>
    <w:rsid w:val="009D0A24"/>
    <w:rsid w:val="00A248DC"/>
    <w:rsid w:val="00A7233C"/>
    <w:rsid w:val="00A73BEA"/>
    <w:rsid w:val="00A75957"/>
    <w:rsid w:val="00AA0DF0"/>
    <w:rsid w:val="00AB1CED"/>
    <w:rsid w:val="00AB3076"/>
    <w:rsid w:val="00AC32A3"/>
    <w:rsid w:val="00AC449D"/>
    <w:rsid w:val="00AC4DBE"/>
    <w:rsid w:val="00AE208D"/>
    <w:rsid w:val="00AF4870"/>
    <w:rsid w:val="00B04F5F"/>
    <w:rsid w:val="00B32879"/>
    <w:rsid w:val="00B37060"/>
    <w:rsid w:val="00B53662"/>
    <w:rsid w:val="00B54D05"/>
    <w:rsid w:val="00B60B32"/>
    <w:rsid w:val="00BE2801"/>
    <w:rsid w:val="00BF060E"/>
    <w:rsid w:val="00BF6E81"/>
    <w:rsid w:val="00C20E53"/>
    <w:rsid w:val="00C21175"/>
    <w:rsid w:val="00C31107"/>
    <w:rsid w:val="00C32A55"/>
    <w:rsid w:val="00C65BFD"/>
    <w:rsid w:val="00C87B49"/>
    <w:rsid w:val="00C9444D"/>
    <w:rsid w:val="00CB11FD"/>
    <w:rsid w:val="00CD1010"/>
    <w:rsid w:val="00CE377F"/>
    <w:rsid w:val="00D01075"/>
    <w:rsid w:val="00D3013B"/>
    <w:rsid w:val="00D5182D"/>
    <w:rsid w:val="00D71170"/>
    <w:rsid w:val="00D761D7"/>
    <w:rsid w:val="00DA4912"/>
    <w:rsid w:val="00DD67E9"/>
    <w:rsid w:val="00DF6314"/>
    <w:rsid w:val="00E54F13"/>
    <w:rsid w:val="00E55D6B"/>
    <w:rsid w:val="00E640DF"/>
    <w:rsid w:val="00EA662C"/>
    <w:rsid w:val="00ED52C7"/>
    <w:rsid w:val="00EE152E"/>
    <w:rsid w:val="00F12F0C"/>
    <w:rsid w:val="00F24930"/>
    <w:rsid w:val="00F25F19"/>
    <w:rsid w:val="00F25F29"/>
    <w:rsid w:val="00F53FE2"/>
    <w:rsid w:val="00F72BBB"/>
    <w:rsid w:val="00F93B71"/>
    <w:rsid w:val="00FB3FB3"/>
    <w:rsid w:val="00FC4AE1"/>
    <w:rsid w:val="00FD12A5"/>
    <w:rsid w:val="00FE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27B99"/>
  <w15:chartTrackingRefBased/>
  <w15:docId w15:val="{54CC3BCA-0961-4060-B639-D8DD1CA58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AB8"/>
    <w:pPr>
      <w:widowControl w:val="0"/>
      <w:spacing w:after="0" w:line="240" w:lineRule="auto"/>
    </w:pPr>
    <w:rPr>
      <w:rFonts w:ascii="Times New Roman" w:eastAsia="SimSun" w:hAnsi="Times New Roman" w:cs="Times New Roman"/>
      <w:noProof/>
      <w:sz w:val="24"/>
      <w:szCs w:val="20"/>
      <w:lang w:val="ro-RO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F060E"/>
    <w:rPr>
      <w:rFonts w:hint="eastAsia"/>
    </w:rPr>
  </w:style>
  <w:style w:type="character" w:customStyle="1" w:styleId="FooterChar">
    <w:name w:val="Footer Char"/>
    <w:basedOn w:val="DefaultParagraphFont"/>
    <w:link w:val="Footer"/>
    <w:uiPriority w:val="99"/>
    <w:rsid w:val="00BF060E"/>
    <w:rPr>
      <w:rFonts w:ascii="Times New Roman" w:eastAsia="SimSun" w:hAnsi="Times New Roman" w:cs="Times New Roman"/>
      <w:sz w:val="24"/>
      <w:szCs w:val="20"/>
      <w:lang w:val="ro-RO" w:eastAsia="zh-CN"/>
      <w14:ligatures w14:val="none"/>
    </w:rPr>
  </w:style>
  <w:style w:type="paragraph" w:styleId="NoSpacing">
    <w:name w:val="No Spacing"/>
    <w:uiPriority w:val="1"/>
    <w:qFormat/>
    <w:rsid w:val="00BF060E"/>
    <w:pPr>
      <w:spacing w:after="0" w:line="240" w:lineRule="auto"/>
    </w:pPr>
    <w:rPr>
      <w:rFonts w:ascii="Times New Roman" w:eastAsia="Times New Roman" w:hAnsi="Times New Roman" w:cs="Times New Roman"/>
      <w:kern w:val="0"/>
      <w:sz w:val="18"/>
      <w:lang w:val="ro-RO"/>
      <w14:ligatures w14:val="none"/>
    </w:rPr>
  </w:style>
  <w:style w:type="paragraph" w:styleId="ListParagraph">
    <w:name w:val="List Paragraph"/>
    <w:basedOn w:val="Normal"/>
    <w:uiPriority w:val="34"/>
    <w:qFormat/>
    <w:rsid w:val="006023DC"/>
    <w:pPr>
      <w:ind w:left="720"/>
      <w:contextualSpacing/>
    </w:pPr>
  </w:style>
  <w:style w:type="character" w:customStyle="1" w:styleId="Fontdeparagrafimplicit">
    <w:name w:val="Font de paragraf implicit"/>
    <w:rsid w:val="00B54D05"/>
  </w:style>
  <w:style w:type="paragraph" w:customStyle="1" w:styleId="Standard">
    <w:name w:val="Standard"/>
    <w:rsid w:val="00B54D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AU" w:eastAsia="zh-CN"/>
      <w14:ligatures w14:val="none"/>
    </w:rPr>
  </w:style>
  <w:style w:type="table" w:styleId="TableGrid">
    <w:name w:val="Table Grid"/>
    <w:basedOn w:val="TableNormal"/>
    <w:uiPriority w:val="39"/>
    <w:rsid w:val="00CB1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4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8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4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9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 Darac</cp:lastModifiedBy>
  <cp:revision>109</cp:revision>
  <dcterms:created xsi:type="dcterms:W3CDTF">2024-09-11T13:07:00Z</dcterms:created>
  <dcterms:modified xsi:type="dcterms:W3CDTF">2025-06-29T08:23:00Z</dcterms:modified>
</cp:coreProperties>
</file>